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30" w:rsidRDefault="00DC4F30" w:rsidP="00DC4F30">
      <w:pPr>
        <w:jc w:val="center"/>
        <w:rPr>
          <w:sz w:val="48"/>
          <w:szCs w:val="4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профилактической работе по предупреждению правонарушений среди учащихся </w:t>
      </w:r>
      <w:proofErr w:type="spellStart"/>
      <w:r>
        <w:rPr>
          <w:rFonts w:ascii="Times New Roman" w:hAnsi="Times New Roman"/>
          <w:b/>
          <w:sz w:val="28"/>
          <w:szCs w:val="28"/>
        </w:rPr>
        <w:t>Молодёжненской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средней школы </w:t>
      </w:r>
    </w:p>
    <w:p w:rsidR="00DC4F30" w:rsidRDefault="00DC4F30" w:rsidP="00DC4F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Одной из самых актуальных и социально значимых задач, стоящих перед обществом сегодня, является поиск путей снижения роста преступлений среди молодежи и повышение эффективности их профилактики. </w:t>
      </w:r>
    </w:p>
    <w:p w:rsidR="00DC4F30" w:rsidRDefault="00DC4F30" w:rsidP="00DC4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Воспитание у учащихся нравственно-правовой убежденности, законопослушного поведения и основ толерантности.</w:t>
      </w:r>
    </w:p>
    <w:p w:rsidR="00DC4F30" w:rsidRDefault="00DC4F30" w:rsidP="00DC4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Профилактика  педагогической и социальной запущенности.</w:t>
      </w:r>
    </w:p>
    <w:p w:rsidR="00DC4F30" w:rsidRDefault="00DC4F30" w:rsidP="00DC4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Усиление роли семьи в социализации школьников, сближение интересов родителей и педагогов по формированию гармонично развитой личности.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4F30" w:rsidRDefault="00DC4F30" w:rsidP="00DC4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необходимых для успешного обучения и воспитания учащихся; предупреждение правонарушений, пропаганда ЗОЖ.</w:t>
      </w:r>
    </w:p>
    <w:p w:rsidR="00DC4F30" w:rsidRDefault="00DC4F30" w:rsidP="00DC4F30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Только координация деятельности всех участников воспитательно-образовательного процесса может способствовать решению указанной проблемы. </w:t>
      </w:r>
      <w:proofErr w:type="spellStart"/>
      <w:r>
        <w:rPr>
          <w:rFonts w:ascii="Times New Roman" w:hAnsi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работает по утвержденному  плану. </w:t>
      </w:r>
      <w:proofErr w:type="gramStart"/>
      <w:r>
        <w:rPr>
          <w:rFonts w:ascii="Times New Roman" w:hAnsi="Times New Roman"/>
          <w:sz w:val="28"/>
          <w:szCs w:val="28"/>
        </w:rPr>
        <w:t xml:space="preserve">Все виды намеченных работ </w:t>
      </w:r>
      <w:proofErr w:type="spellStart"/>
      <w:r>
        <w:rPr>
          <w:rFonts w:ascii="Times New Roman" w:hAnsi="Times New Roman"/>
          <w:sz w:val="28"/>
          <w:szCs w:val="28"/>
        </w:rPr>
        <w:t>выполненяются</w:t>
      </w:r>
      <w:proofErr w:type="spellEnd"/>
      <w:r>
        <w:rPr>
          <w:rFonts w:ascii="Times New Roman" w:hAnsi="Times New Roman"/>
          <w:sz w:val="28"/>
          <w:szCs w:val="28"/>
        </w:rPr>
        <w:t>, так как наши дети не стоят на различного вида учётах  типа (ВШК, ИДН), не имели приводов к участковому инспектору полиции, среди учащихся школы нет детей, относящихся к группе «трудных»,  а также на территории села отсутствуют семьи, стоящие на особом контроле как неблагополучные семьи.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Учителя традиционно дважды в течение учебного года обходят семьи своих учащихся, с целью выявления жилищно-бытовых условий учащихся, наблюдения за стилем и методами семейного воспитания, построения «живого» диалога между участниками образовательного процесса и членами семьи, так как практически всё желают положительно решить этот вопрос.  </w:t>
      </w:r>
      <w:r>
        <w:rPr>
          <w:rFonts w:ascii="Times New Roman" w:eastAsia="Times New Roman" w:hAnsi="Times New Roman"/>
          <w:sz w:val="28"/>
          <w:szCs w:val="28"/>
        </w:rPr>
        <w:t>Всего в школе обучается 101 учащихся.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С целью адаптации детей в социуме и предотвращения совершения противоправных действий в  нашей школе  составлен план работы по профилактике  правонарушений. В ходе  профилактической   работы ежемесячно проводятся  мероприятия по профилактике правонарушений среди несовершеннолетних, предупреждению ДТП, употребления ПАВ,  проявлений экстремизма, терроризма, во время осенних, зимних каникул проходит  операция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«Каникулы».</w:t>
      </w:r>
    </w:p>
    <w:p w:rsidR="00DC4F30" w:rsidRDefault="00DC4F30" w:rsidP="00DC4F30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Занятость учащихся во внеурочное время помогает решать вопросы профилактики правонарушений среди несовершеннолетних подростков. Для </w:t>
      </w:r>
      <w:r>
        <w:rPr>
          <w:rFonts w:ascii="Times New Roman" w:eastAsia="Times New Roman" w:hAnsi="Times New Roman"/>
          <w:sz w:val="28"/>
          <w:szCs w:val="28"/>
        </w:rPr>
        <w:lastRenderedPageBreak/>
        <w:t>этого мы привлекаем детей в спортивные секции  по баскетболу, волейболу, настольному теннису, ребята занимаются на лыжах и коньках.</w:t>
      </w:r>
    </w:p>
    <w:p w:rsidR="00DC4F30" w:rsidRDefault="00DC4F30" w:rsidP="00DC4F3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начала прошлого учебного года две девочки с одной семьи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Есенгельды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Фатима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Зейнеп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 пришли в школу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кимешеках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По данному  факту ведется работа с родителями, однако положительного результата нет. Девочки активны в мероприятиях школы, участвуют, в школу ходят в школьной форме.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Указанные формы работы в комплексе с другими профилактических мерами направлены на: изучение прав ребёнка, формирование у подростков правовой культуры и общечеловеческих ценностей, воспитание уважения к правам и свободам личности, чувства собственного достоинства и справедливости, формирование законопослушного поведения и основ толерантности, воспитание чувства ответственности за свои поступки, развитие умения определять свою личностную позицию и делать правильный выбор, что в целом формирует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правовую культуру и способствуют профилактике правонарушений и преступлений среди учащихся.</w:t>
      </w:r>
    </w:p>
    <w:p w:rsidR="00DC4F30" w:rsidRDefault="00DC4F30" w:rsidP="00DC4F30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C4F30" w:rsidRDefault="00DC4F30" w:rsidP="00DC4F30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Исполнитель</w:t>
      </w:r>
      <w:proofErr w:type="gramStart"/>
      <w:r>
        <w:rPr>
          <w:rFonts w:ascii="Times New Roman" w:hAnsi="Times New Roman"/>
          <w:sz w:val="24"/>
          <w:szCs w:val="24"/>
        </w:rPr>
        <w:t>:З</w:t>
      </w:r>
      <w:proofErr w:type="gramEnd"/>
      <w:r>
        <w:rPr>
          <w:rFonts w:ascii="Times New Roman" w:hAnsi="Times New Roman"/>
          <w:sz w:val="24"/>
          <w:szCs w:val="24"/>
        </w:rPr>
        <w:t>ам.дир.по</w:t>
      </w:r>
      <w:proofErr w:type="spellEnd"/>
      <w:r>
        <w:rPr>
          <w:rFonts w:ascii="Times New Roman" w:hAnsi="Times New Roman"/>
          <w:sz w:val="24"/>
          <w:szCs w:val="24"/>
        </w:rPr>
        <w:t xml:space="preserve"> ВР </w:t>
      </w:r>
      <w:proofErr w:type="spellStart"/>
      <w:r>
        <w:rPr>
          <w:rFonts w:ascii="Times New Roman" w:hAnsi="Times New Roman"/>
          <w:sz w:val="24"/>
          <w:szCs w:val="24"/>
        </w:rPr>
        <w:t>Абдуалиева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Б.Т.</w:t>
      </w:r>
    </w:p>
    <w:p w:rsidR="008356B5" w:rsidRDefault="008356B5"/>
    <w:sectPr w:rsidR="0083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7304"/>
    <w:multiLevelType w:val="multilevel"/>
    <w:tmpl w:val="C92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F30"/>
    <w:rsid w:val="008356B5"/>
    <w:rsid w:val="00DC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2018-09-03T12:08:00Z</dcterms:created>
  <dcterms:modified xsi:type="dcterms:W3CDTF">2018-09-03T12:11:00Z</dcterms:modified>
</cp:coreProperties>
</file>